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049" w:rsidRPr="00150379" w:rsidRDefault="00150379">
      <w:pPr>
        <w:rPr>
          <w:sz w:val="40"/>
          <w:szCs w:val="40"/>
        </w:rPr>
      </w:pPr>
      <w:r w:rsidRPr="00150379">
        <w:rPr>
          <w:sz w:val="40"/>
          <w:szCs w:val="40"/>
        </w:rPr>
        <w:t>350 Words</w:t>
      </w:r>
    </w:p>
    <w:p w:rsidR="00150379" w:rsidRDefault="00150379"/>
    <w:p w:rsidR="00150379" w:rsidRDefault="00150379">
      <w:pPr>
        <w:rPr>
          <w:rFonts w:ascii="Arial" w:hAnsi="Arial" w:cs="Arial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150379">
        <w:rPr>
          <w:rFonts w:ascii="Arial" w:hAnsi="Arial" w:cs="Arial"/>
          <w:color w:val="000000"/>
          <w:spacing w:val="3"/>
          <w:sz w:val="24"/>
          <w:szCs w:val="24"/>
          <w:shd w:val="clear" w:color="auto" w:fill="FFFFFF"/>
        </w:rPr>
        <w:t>Compare and contrast</w:t>
      </w:r>
      <w:proofErr w:type="gramEnd"/>
      <w:r w:rsidRPr="00150379">
        <w:rPr>
          <w:rFonts w:ascii="Arial" w:hAnsi="Arial" w:cs="Arial"/>
          <w:color w:val="000000"/>
          <w:spacing w:val="3"/>
          <w:sz w:val="24"/>
          <w:szCs w:val="24"/>
          <w:shd w:val="clear" w:color="auto" w:fill="FFFFFF"/>
        </w:rPr>
        <w:t xml:space="preserve"> HIV and Hepatitis C. How can HIV and Hepatitis C be prevented? Once an infection occurs, list some specific needs of individuals living with either illness. Discuss some of the professional ethics involved in interacting with the infected population. Finally, perform a web search of the laws that govern HIV confidentiality in </w:t>
      </w:r>
      <w:r w:rsidRPr="00150379">
        <w:rPr>
          <w:rFonts w:ascii="Arial" w:hAnsi="Arial" w:cs="Arial"/>
          <w:color w:val="000000"/>
          <w:spacing w:val="3"/>
          <w:sz w:val="24"/>
          <w:szCs w:val="24"/>
          <w:shd w:val="clear" w:color="auto" w:fill="FFFFFF"/>
        </w:rPr>
        <w:t>New York</w:t>
      </w:r>
      <w:r w:rsidRPr="00150379">
        <w:rPr>
          <w:rFonts w:ascii="Arial" w:hAnsi="Arial" w:cs="Arial"/>
          <w:color w:val="000000"/>
          <w:spacing w:val="3"/>
          <w:sz w:val="24"/>
          <w:szCs w:val="24"/>
          <w:shd w:val="clear" w:color="auto" w:fill="FFFFFF"/>
        </w:rPr>
        <w:t xml:space="preserve"> </w:t>
      </w:r>
      <w:r w:rsidRPr="00150379">
        <w:rPr>
          <w:rFonts w:ascii="Arial" w:hAnsi="Arial" w:cs="Arial"/>
          <w:color w:val="000000"/>
          <w:spacing w:val="3"/>
          <w:sz w:val="24"/>
          <w:szCs w:val="24"/>
          <w:shd w:val="clear" w:color="auto" w:fill="FFFFFF"/>
        </w:rPr>
        <w:t>S</w:t>
      </w:r>
      <w:r w:rsidRPr="00150379">
        <w:rPr>
          <w:rFonts w:ascii="Arial" w:hAnsi="Arial" w:cs="Arial"/>
          <w:color w:val="000000"/>
          <w:spacing w:val="3"/>
          <w:sz w:val="24"/>
          <w:szCs w:val="24"/>
          <w:shd w:val="clear" w:color="auto" w:fill="FFFFFF"/>
        </w:rPr>
        <w:t>tate, and provide a summary of an individual’s rights as provided by those laws.</w:t>
      </w:r>
    </w:p>
    <w:p w:rsidR="00150379" w:rsidRPr="00150379" w:rsidRDefault="00150379">
      <w:pPr>
        <w:rPr>
          <w:sz w:val="32"/>
          <w:szCs w:val="32"/>
        </w:rPr>
      </w:pPr>
      <w:bookmarkStart w:id="0" w:name="_GoBack"/>
      <w:r w:rsidRPr="00150379">
        <w:rPr>
          <w:sz w:val="32"/>
          <w:szCs w:val="32"/>
        </w:rPr>
        <w:t>Please add citation and sources</w:t>
      </w:r>
      <w:bookmarkEnd w:id="0"/>
    </w:p>
    <w:sectPr w:rsidR="00150379" w:rsidRPr="00150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379"/>
    <w:rsid w:val="00150379"/>
    <w:rsid w:val="00FC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4B85"/>
  <w15:chartTrackingRefBased/>
  <w15:docId w15:val="{30277504-2B3C-4AAC-98AF-3E43C6A4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2019-06-29T21:05:00Z</dcterms:created>
  <dcterms:modified xsi:type="dcterms:W3CDTF">2019-06-29T21:09:00Z</dcterms:modified>
</cp:coreProperties>
</file>